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5"/>
        </w:rPr>
      </w:pPr>
      <w:r>
        <w:rPr>
          <w:rStyle w:val="5"/>
        </w:rPr>
        <w:t>公</w:t>
      </w:r>
      <w:r>
        <w:rPr>
          <w:rStyle w:val="5"/>
          <w:rFonts w:hint="eastAsia"/>
          <w:lang w:val="en-US" w:eastAsia="zh-CN"/>
        </w:rPr>
        <w:t xml:space="preserve"> </w:t>
      </w:r>
      <w:r>
        <w:rPr>
          <w:rStyle w:val="5"/>
        </w:rPr>
        <w:t>告</w:t>
      </w:r>
    </w:p>
    <w:p>
      <w:pPr>
        <w:jc w:val="center"/>
        <w:rPr>
          <w:rFonts w:hint="eastAsia" w:ascii="仿宋" w:hAnsi="仿宋" w:eastAsia="仿宋" w:cs="仿宋"/>
          <w:sz w:val="32"/>
          <w:szCs w:val="32"/>
        </w:rPr>
      </w:pPr>
    </w:p>
    <w:p>
      <w:pPr>
        <w:jc w:val="both"/>
        <w:rPr>
          <w:rFonts w:hint="eastAsia" w:ascii="仿宋" w:hAnsi="仿宋" w:eastAsia="仿宋" w:cs="仿宋"/>
          <w:sz w:val="32"/>
          <w:szCs w:val="32"/>
        </w:rPr>
      </w:pPr>
      <w:r>
        <w:rPr>
          <w:rFonts w:hint="eastAsia" w:ascii="仿宋" w:hAnsi="仿宋" w:eastAsia="仿宋" w:cs="仿宋"/>
          <w:sz w:val="32"/>
          <w:szCs w:val="32"/>
          <w:lang w:val="en-US" w:eastAsia="zh-CN"/>
        </w:rPr>
        <w:t>平远</w:t>
      </w:r>
      <w:r>
        <w:rPr>
          <w:rFonts w:hint="eastAsia" w:ascii="仿宋" w:hAnsi="仿宋" w:eastAsia="仿宋" w:cs="仿宋"/>
          <w:sz w:val="32"/>
          <w:szCs w:val="32"/>
        </w:rPr>
        <w:t>镇全体居民：</w:t>
      </w:r>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我镇在平远镇2020年土地卫片整改工作推进过程中，经平远自然资源管理所核实发现，图斑编号：53262274669，</w:t>
      </w:r>
    </w:p>
    <w:p>
      <w:pPr>
        <w:jc w:val="both"/>
        <w:rPr>
          <w:rFonts w:hint="eastAsia" w:ascii="仿宋" w:hAnsi="仿宋" w:eastAsia="仿宋" w:cs="仿宋"/>
          <w:sz w:val="32"/>
          <w:szCs w:val="32"/>
        </w:rPr>
      </w:pPr>
      <w:r>
        <w:rPr>
          <w:sz w:val="32"/>
        </w:rPr>
        <w:pict>
          <v:shape id="_x0000_s1026" o:spid="_x0000_s1026" o:spt="201" type="#_x0000_t201" style="position:absolute;left:0pt;margin-left:358.95pt;margin-top:588.3pt;height:120.75pt;width:123pt;mso-position-horizontal-relative:page;mso-position-vertical-relative:page;z-index:251659264;mso-width-relative:page;mso-height-relative:page;" o:ole="t" filled="f" o:preferrelative="t" stroked="f" coordsize="21600,21600">
            <v:path/>
            <v:fill on="f" focussize="0,0"/>
            <v:stroke on="f"/>
            <v:imagedata r:id="rId5" o:title=""/>
            <o:lock v:ext="edit" aspectratio="f"/>
            <w10:anchorlock/>
          </v:shape>
          <w:control r:id="rId4" w:name="SecSignControl1" w:shapeid="_x0000_s1026"/>
        </w:pict>
      </w:r>
      <w:r>
        <w:rPr>
          <w:rFonts w:hint="eastAsia" w:ascii="仿宋" w:hAnsi="仿宋" w:eastAsia="仿宋" w:cs="仿宋"/>
          <w:sz w:val="32"/>
          <w:szCs w:val="32"/>
        </w:rPr>
        <w:t>地址：文山壮族苗族自治州砚山县平远镇江海龙合作社旁，</w:t>
      </w:r>
      <w:r>
        <w:rPr>
          <w:rFonts w:hint="eastAsia" w:ascii="仿宋" w:hAnsi="仿宋" w:eastAsia="仿宋" w:cs="仿宋"/>
          <w:sz w:val="32"/>
          <w:szCs w:val="32"/>
        </w:rPr>
        <w:br w:type="textWrapping"/>
      </w:r>
      <w:r>
        <w:rPr>
          <w:rFonts w:hint="eastAsia" w:ascii="仿宋" w:hAnsi="仿宋" w:eastAsia="仿宋" w:cs="仿宋"/>
          <w:sz w:val="32"/>
          <w:szCs w:val="32"/>
        </w:rPr>
        <w:t>该图斑内包含多家农户在未取得合法建房用地手续就自行建盖建筑物的情况，到目前尚有部分户主信息未找到。请涉</w:t>
      </w:r>
      <w:r>
        <w:rPr>
          <w:rFonts w:hint="eastAsia" w:ascii="仿宋" w:hAnsi="仿宋" w:eastAsia="仿宋" w:cs="仿宋"/>
          <w:sz w:val="32"/>
          <w:szCs w:val="32"/>
        </w:rPr>
        <w:br w:type="textWrapping"/>
      </w:r>
      <w:r>
        <w:rPr>
          <w:rFonts w:hint="eastAsia" w:ascii="仿宋" w:hAnsi="仿宋" w:eastAsia="仿宋" w:cs="仿宋"/>
          <w:sz w:val="32"/>
          <w:szCs w:val="32"/>
        </w:rPr>
        <w:t>及到该图斑地块未找到户主信息的户主自公告发布之日起30日内主动到平远自然资源管理所就自行建盖建筑物的违法行为接受调查，逾期不主动到平远自然资源</w:t>
      </w:r>
      <w:r>
        <w:rPr>
          <w:rFonts w:hint="eastAsia" w:ascii="仿宋" w:hAnsi="仿宋" w:eastAsia="仿宋" w:cs="仿宋"/>
          <w:sz w:val="32"/>
          <w:szCs w:val="32"/>
          <w:lang w:eastAsia="zh-CN"/>
        </w:rPr>
        <w:t>管理</w:t>
      </w:r>
      <w:r>
        <w:rPr>
          <w:rFonts w:hint="eastAsia" w:ascii="仿宋" w:hAnsi="仿宋" w:eastAsia="仿宋" w:cs="仿宋"/>
          <w:sz w:val="32"/>
          <w:szCs w:val="32"/>
        </w:rPr>
        <w:t>所配合调查的，我镇将按无主户依法对相应的违法建筑进行处置。</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仿宋" w:hAnsi="仿宋" w:eastAsia="仿宋" w:cs="仿宋"/>
          <w:sz w:val="32"/>
          <w:szCs w:val="32"/>
        </w:rPr>
        <w:t>未找到户主的宗地编号：5、7、8、9、10、13、14，后附图斑宗地卫星图及编号、现状照片。知晓上述宗地编号上</w:t>
      </w:r>
      <w:r>
        <w:rPr>
          <w:rFonts w:hint="eastAsia" w:ascii="仿宋" w:hAnsi="仿宋" w:eastAsia="仿宋" w:cs="仿宋"/>
          <w:sz w:val="32"/>
          <w:szCs w:val="32"/>
        </w:rPr>
        <w:br w:type="textWrapping"/>
      </w:r>
      <w:r>
        <w:rPr>
          <w:rFonts w:hint="eastAsia" w:ascii="仿宋" w:hAnsi="仿宋" w:eastAsia="仿宋" w:cs="仿宋"/>
          <w:sz w:val="32"/>
          <w:szCs w:val="32"/>
        </w:rPr>
        <w:t>建筑物户主信息的其他农户可与镇政府办公室联系（联系电</w:t>
      </w:r>
      <w:r>
        <w:rPr>
          <w:rFonts w:hint="eastAsia" w:ascii="仿宋" w:hAnsi="仿宋" w:eastAsia="仿宋" w:cs="仿宋"/>
          <w:sz w:val="32"/>
          <w:szCs w:val="32"/>
        </w:rPr>
        <w:br w:type="textWrapping"/>
      </w:r>
      <w:r>
        <w:rPr>
          <w:rFonts w:hint="eastAsia" w:ascii="仿宋" w:hAnsi="仿宋" w:eastAsia="仿宋" w:cs="仿宋"/>
          <w:sz w:val="32"/>
          <w:szCs w:val="32"/>
        </w:rPr>
        <w:t>话：0876-3895333）。</w:t>
      </w:r>
      <w:bookmarkStart w:id="0" w:name="_GoBack"/>
      <w:bookmarkEnd w:id="0"/>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特此公告</w:t>
      </w:r>
    </w:p>
    <w:p>
      <w:pPr>
        <w:jc w:val="both"/>
        <w:rPr>
          <w:rFonts w:hint="eastAsia" w:ascii="仿宋" w:hAnsi="仿宋" w:eastAsia="仿宋" w:cs="仿宋"/>
          <w:sz w:val="32"/>
          <w:szCs w:val="32"/>
        </w:rPr>
      </w:pPr>
    </w:p>
    <w:p>
      <w:pPr>
        <w:ind w:firstLine="5440" w:firstLineChars="17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平远镇人民政府</w:t>
      </w:r>
    </w:p>
    <w:p>
      <w:pPr>
        <w:ind w:firstLine="5440" w:firstLineChars="17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2022年3月15日</w:t>
      </w:r>
    </w:p>
    <w:p>
      <w:pPr>
        <w:ind w:firstLine="5440" w:firstLineChars="1700"/>
        <w:jc w:val="both"/>
        <w:rPr>
          <w:rFonts w:hint="eastAsia" w:ascii="仿宋" w:hAnsi="仿宋" w:eastAsia="仿宋" w:cs="仿宋"/>
          <w:sz w:val="32"/>
          <w:szCs w:val="32"/>
          <w:lang w:val="en-US" w:eastAsia="zh-CN"/>
        </w:rPr>
      </w:pPr>
    </w:p>
    <w:p>
      <w:pPr>
        <w:ind w:firstLine="5440" w:firstLineChars="1700"/>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100" w:lineRule="atLeast"/>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宗地卫星图及编号</w:t>
      </w:r>
    </w:p>
    <w:p>
      <w:pPr>
        <w:rPr>
          <w:rFonts w:hint="default" w:ascii="方正仿宋_GBK" w:hAnsi="方正仿宋_GBK" w:eastAsia="方正仿宋_GBK" w:cs="方正仿宋_GBK"/>
          <w:sz w:val="30"/>
          <w:szCs w:val="30"/>
          <w:lang w:val="en-US" w:eastAsia="zh-CN"/>
        </w:rPr>
      </w:pPr>
      <w:r>
        <w:rPr>
          <w:rFonts w:hint="default" w:ascii="方正仿宋_GBK" w:hAnsi="方正仿宋_GBK" w:eastAsia="方正仿宋_GBK" w:cs="方正仿宋_GBK"/>
          <w:sz w:val="30"/>
          <w:szCs w:val="30"/>
          <w:lang w:val="en-US" w:eastAsia="zh-CN"/>
        </w:rPr>
        <w:drawing>
          <wp:inline distT="0" distB="0" distL="114300" distR="114300">
            <wp:extent cx="5273675" cy="3665855"/>
            <wp:effectExtent l="0" t="0" r="3175" b="10795"/>
            <wp:docPr id="1" name="图片 1" descr="16460339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6033950197"/>
                    <pic:cNvPicPr>
                      <a:picLocks noChangeAspect="1"/>
                    </pic:cNvPicPr>
                  </pic:nvPicPr>
                  <pic:blipFill>
                    <a:blip r:embed="rId6"/>
                    <a:stretch>
                      <a:fillRect/>
                    </a:stretch>
                  </pic:blipFill>
                  <pic:spPr>
                    <a:xfrm>
                      <a:off x="0" y="0"/>
                      <a:ext cx="5273675" cy="3665855"/>
                    </a:xfrm>
                    <a:prstGeom prst="rect">
                      <a:avLst/>
                    </a:prstGeom>
                  </pic:spPr>
                </pic:pic>
              </a:graphicData>
            </a:graphic>
          </wp:inline>
        </w:drawing>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5号现场照片：砖混1层</w:t>
      </w:r>
    </w:p>
    <w:p>
      <w:pPr>
        <w:rPr>
          <w:rFonts w:hint="default" w:ascii="方正仿宋_GBK" w:hAnsi="方正仿宋_GBK" w:eastAsia="方正仿宋_GBK" w:cs="方正仿宋_GBK"/>
          <w:sz w:val="30"/>
          <w:szCs w:val="30"/>
          <w:lang w:val="en-US" w:eastAsia="zh-CN"/>
        </w:rPr>
      </w:pPr>
      <w:r>
        <w:rPr>
          <w:rFonts w:hint="default" w:ascii="方正仿宋_GBK" w:hAnsi="方正仿宋_GBK" w:eastAsia="方正仿宋_GBK" w:cs="方正仿宋_GBK"/>
          <w:sz w:val="30"/>
          <w:szCs w:val="30"/>
          <w:lang w:val="en-US" w:eastAsia="zh-CN"/>
        </w:rPr>
        <w:drawing>
          <wp:inline distT="0" distB="0" distL="114300" distR="114300">
            <wp:extent cx="5274310" cy="3955415"/>
            <wp:effectExtent l="0" t="0" r="2540" b="6985"/>
            <wp:docPr id="2" name="图片 2" descr="163903480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9034802814"/>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rPr>
          <w:rFonts w:hint="eastAsia" w:ascii="方正仿宋_GBK" w:hAnsi="方正仿宋_GBK" w:eastAsia="方正仿宋_GBK" w:cs="方正仿宋_GBK"/>
          <w:sz w:val="28"/>
          <w:szCs w:val="28"/>
          <w:lang w:val="en-US" w:eastAsia="zh-CN"/>
        </w:rPr>
      </w:pP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7号现场照片：柱洞及圈梁</w:t>
      </w:r>
    </w:p>
    <w:p>
      <w:pPr>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5274310" cy="3955415"/>
            <wp:effectExtent l="0" t="0" r="2540" b="6985"/>
            <wp:docPr id="3" name="图片 3" descr="163903480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9034802787"/>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8号现场照片：柱洞及圈梁</w:t>
      </w:r>
    </w:p>
    <w:p>
      <w:pPr>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5274310" cy="3955415"/>
            <wp:effectExtent l="0" t="0" r="2540" b="6985"/>
            <wp:docPr id="4" name="图片 4" descr="163903480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9034802794"/>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9号现场照片：砖混3层</w:t>
      </w:r>
    </w:p>
    <w:p>
      <w:pPr>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5274310" cy="3955415"/>
            <wp:effectExtent l="0" t="0" r="2540" b="6985"/>
            <wp:docPr id="5" name="图片 5" descr="163903480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9034802745"/>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10号现场照片：砖混3层</w:t>
      </w:r>
    </w:p>
    <w:p>
      <w:pPr>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5274310" cy="3955415"/>
            <wp:effectExtent l="0" t="0" r="2540" b="6985"/>
            <wp:docPr id="6" name="图片 6" descr="16390348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9034802740"/>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pP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13号现场照片：砖混1层半</w:t>
      </w:r>
    </w:p>
    <w:p>
      <w:pPr>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74310" cy="3955415"/>
            <wp:effectExtent l="0" t="0" r="2540" b="6985"/>
            <wp:docPr id="7" name="图片 7" descr="16390348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9034802722"/>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14号现场照片：红砖墙圈地</w:t>
      </w:r>
    </w:p>
    <w:p>
      <w:pPr>
        <w:rPr>
          <w:rFonts w:hint="default" w:ascii="仿宋" w:hAnsi="仿宋" w:eastAsia="仿宋" w:cs="仿宋"/>
          <w:sz w:val="32"/>
          <w:szCs w:val="32"/>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274310" cy="3955415"/>
            <wp:effectExtent l="0" t="0" r="2540" b="6985"/>
            <wp:docPr id="8" name="图片 8" descr="163903480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9034802718"/>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84BDF"/>
    <w:rsid w:val="19EA401F"/>
    <w:rsid w:val="2DF647D1"/>
    <w:rsid w:val="3A1116F2"/>
    <w:rsid w:val="3C965A16"/>
    <w:rsid w:val="419E7F5A"/>
    <w:rsid w:val="431C1B20"/>
    <w:rsid w:val="5C70104E"/>
    <w:rsid w:val="623D7AFB"/>
    <w:rsid w:val="713B4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customStyle="1" w:styleId="5">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control" Target="activeX/activeX1.xm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421</Words>
  <Characters>456</Characters>
  <Lines>0</Lines>
  <Paragraphs>0</Paragraphs>
  <TotalTime>5</TotalTime>
  <ScaleCrop>false</ScaleCrop>
  <LinksUpToDate>false</LinksUpToDate>
  <CharactersWithSpaces>466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啊沙  Serena</cp:lastModifiedBy>
  <dcterms:modified xsi:type="dcterms:W3CDTF">2022-03-15T09:22:12Z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B0D18753D1724508BF08AEAC00BAF591</vt:lpwstr>
  </property>
</Properties>
</file>